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6E25" w14:textId="77777777" w:rsidR="008A1053" w:rsidRDefault="00092FB7" w:rsidP="00F443A4">
      <w:pPr>
        <w:spacing w:after="0"/>
        <w:jc w:val="center"/>
        <w:rPr>
          <w:b/>
          <w:bCs/>
          <w:sz w:val="28"/>
          <w:szCs w:val="28"/>
        </w:rPr>
      </w:pPr>
      <w:bookmarkStart w:id="0" w:name="_Hlk86055449"/>
      <w:r w:rsidRPr="00E830AB">
        <w:rPr>
          <w:b/>
          <w:bCs/>
          <w:sz w:val="28"/>
          <w:szCs w:val="28"/>
        </w:rPr>
        <w:t xml:space="preserve">Up </w:t>
      </w:r>
      <w:r w:rsidR="000B6C9D" w:rsidRPr="00E830AB">
        <w:rPr>
          <w:b/>
          <w:bCs/>
          <w:sz w:val="28"/>
          <w:szCs w:val="28"/>
        </w:rPr>
        <w:t xml:space="preserve">To </w:t>
      </w:r>
      <w:r w:rsidR="00D03F6C" w:rsidRPr="00E830AB">
        <w:rPr>
          <w:b/>
          <w:bCs/>
          <w:sz w:val="28"/>
          <w:szCs w:val="28"/>
        </w:rPr>
        <w:t>$</w:t>
      </w:r>
      <w:r w:rsidR="000B6C9D" w:rsidRPr="00E830AB">
        <w:rPr>
          <w:b/>
          <w:bCs/>
          <w:sz w:val="28"/>
          <w:szCs w:val="28"/>
        </w:rPr>
        <w:t>5</w:t>
      </w:r>
      <w:r w:rsidR="00C906DA" w:rsidRPr="00E830AB">
        <w:rPr>
          <w:b/>
          <w:bCs/>
          <w:sz w:val="28"/>
          <w:szCs w:val="28"/>
        </w:rPr>
        <w:t>0</w:t>
      </w:r>
      <w:r w:rsidR="000B6C9D" w:rsidRPr="00E830AB">
        <w:rPr>
          <w:b/>
          <w:bCs/>
          <w:sz w:val="28"/>
          <w:szCs w:val="28"/>
        </w:rPr>
        <w:t>0</w:t>
      </w:r>
      <w:r w:rsidR="00D03F6C" w:rsidRPr="00E830AB">
        <w:rPr>
          <w:b/>
          <w:bCs/>
          <w:sz w:val="28"/>
          <w:szCs w:val="28"/>
        </w:rPr>
        <w:t xml:space="preserve"> USD O</w:t>
      </w:r>
      <w:r w:rsidR="00AB0699" w:rsidRPr="00E830AB">
        <w:rPr>
          <w:b/>
          <w:bCs/>
          <w:sz w:val="28"/>
          <w:szCs w:val="28"/>
        </w:rPr>
        <w:t>nboard Credit</w:t>
      </w:r>
      <w:r w:rsidR="00F443A4" w:rsidRPr="00E830AB">
        <w:rPr>
          <w:b/>
          <w:bCs/>
          <w:sz w:val="28"/>
          <w:szCs w:val="28"/>
        </w:rPr>
        <w:t xml:space="preserve"> Offer</w:t>
      </w:r>
    </w:p>
    <w:p w14:paraId="6F87718A" w14:textId="77777777" w:rsidR="008A1053" w:rsidRPr="006E36C4" w:rsidRDefault="008A1053" w:rsidP="00F443A4">
      <w:pPr>
        <w:spacing w:after="0"/>
        <w:jc w:val="center"/>
        <w:rPr>
          <w:b/>
          <w:bCs/>
          <w:color w:val="000000" w:themeColor="text1"/>
          <w:sz w:val="28"/>
          <w:szCs w:val="28"/>
        </w:rPr>
      </w:pPr>
      <w:r w:rsidRPr="006E36C4">
        <w:rPr>
          <w:b/>
          <w:bCs/>
          <w:color w:val="000000" w:themeColor="text1"/>
          <w:sz w:val="28"/>
          <w:szCs w:val="28"/>
        </w:rPr>
        <w:t>+</w:t>
      </w:r>
    </w:p>
    <w:p w14:paraId="6A8F2048" w14:textId="5CC51240" w:rsidR="00420266" w:rsidRPr="006E36C4" w:rsidRDefault="008A1053" w:rsidP="00F443A4">
      <w:pPr>
        <w:spacing w:after="0"/>
        <w:jc w:val="center"/>
        <w:rPr>
          <w:b/>
          <w:bCs/>
          <w:color w:val="000000" w:themeColor="text1"/>
          <w:sz w:val="28"/>
          <w:szCs w:val="28"/>
        </w:rPr>
      </w:pPr>
      <w:r w:rsidRPr="006E36C4">
        <w:rPr>
          <w:b/>
          <w:bCs/>
          <w:color w:val="000000" w:themeColor="text1"/>
          <w:sz w:val="28"/>
          <w:szCs w:val="28"/>
        </w:rPr>
        <w:t xml:space="preserve">Double </w:t>
      </w:r>
      <w:r w:rsidR="00935625" w:rsidRPr="006E36C4">
        <w:rPr>
          <w:b/>
          <w:bCs/>
          <w:color w:val="000000" w:themeColor="text1"/>
          <w:sz w:val="28"/>
          <w:szCs w:val="28"/>
        </w:rPr>
        <w:t>OBC</w:t>
      </w:r>
      <w:r w:rsidRPr="006E36C4">
        <w:rPr>
          <w:b/>
          <w:bCs/>
          <w:color w:val="000000" w:themeColor="text1"/>
          <w:sz w:val="28"/>
          <w:szCs w:val="28"/>
        </w:rPr>
        <w:t xml:space="preserve"> – Up To $1000 USD Onboard Credit</w:t>
      </w:r>
      <w:r w:rsidR="00496968" w:rsidRPr="006E36C4">
        <w:rPr>
          <w:b/>
          <w:bCs/>
          <w:color w:val="000000" w:themeColor="text1"/>
          <w:sz w:val="28"/>
          <w:szCs w:val="28"/>
        </w:rPr>
        <w:t xml:space="preserve"> </w:t>
      </w:r>
    </w:p>
    <w:p w14:paraId="0FD6565B" w14:textId="77777777" w:rsidR="00420266" w:rsidRPr="006E36C4" w:rsidRDefault="00420266" w:rsidP="00420266">
      <w:pPr>
        <w:spacing w:after="0"/>
        <w:jc w:val="center"/>
        <w:rPr>
          <w:b/>
          <w:bCs/>
          <w:color w:val="000000" w:themeColor="text1"/>
          <w:sz w:val="28"/>
          <w:szCs w:val="28"/>
        </w:rPr>
      </w:pPr>
    </w:p>
    <w:p w14:paraId="2CBB9FA0" w14:textId="55103E86" w:rsidR="00420266" w:rsidRPr="006E36C4" w:rsidRDefault="00420266" w:rsidP="00420266">
      <w:pPr>
        <w:jc w:val="center"/>
        <w:rPr>
          <w:color w:val="000000" w:themeColor="text1"/>
        </w:rPr>
      </w:pPr>
      <w:r w:rsidRPr="006E36C4">
        <w:rPr>
          <w:color w:val="000000" w:themeColor="text1"/>
        </w:rPr>
        <w:t xml:space="preserve">on select sailings departing </w:t>
      </w:r>
      <w:r w:rsidR="00C906DA" w:rsidRPr="006E36C4">
        <w:rPr>
          <w:color w:val="000000" w:themeColor="text1"/>
        </w:rPr>
        <w:t>1</w:t>
      </w:r>
      <w:r w:rsidR="00C906DA" w:rsidRPr="006E36C4">
        <w:rPr>
          <w:color w:val="000000" w:themeColor="text1"/>
          <w:vertAlign w:val="superscript"/>
        </w:rPr>
        <w:t xml:space="preserve">st </w:t>
      </w:r>
      <w:r w:rsidR="00C906DA" w:rsidRPr="006E36C4">
        <w:rPr>
          <w:color w:val="000000" w:themeColor="text1"/>
        </w:rPr>
        <w:t>May</w:t>
      </w:r>
      <w:r w:rsidRPr="006E36C4">
        <w:rPr>
          <w:color w:val="000000" w:themeColor="text1"/>
        </w:rPr>
        <w:t xml:space="preserve"> 202</w:t>
      </w:r>
      <w:r w:rsidR="00417132" w:rsidRPr="006E36C4">
        <w:rPr>
          <w:color w:val="000000" w:themeColor="text1"/>
        </w:rPr>
        <w:t>5</w:t>
      </w:r>
      <w:r w:rsidRPr="006E36C4">
        <w:rPr>
          <w:color w:val="000000" w:themeColor="text1"/>
        </w:rPr>
        <w:t xml:space="preserve"> to </w:t>
      </w:r>
      <w:r w:rsidR="00C906DA" w:rsidRPr="006E36C4">
        <w:rPr>
          <w:color w:val="000000" w:themeColor="text1"/>
        </w:rPr>
        <w:t>1</w:t>
      </w:r>
      <w:r w:rsidR="00417132" w:rsidRPr="006E36C4">
        <w:rPr>
          <w:color w:val="000000" w:themeColor="text1"/>
        </w:rPr>
        <w:t>1</w:t>
      </w:r>
      <w:r w:rsidR="00C906DA" w:rsidRPr="006E36C4">
        <w:rPr>
          <w:color w:val="000000" w:themeColor="text1"/>
          <w:vertAlign w:val="superscript"/>
        </w:rPr>
        <w:t>th</w:t>
      </w:r>
      <w:r w:rsidR="00417132" w:rsidRPr="006E36C4">
        <w:rPr>
          <w:color w:val="000000" w:themeColor="text1"/>
        </w:rPr>
        <w:t xml:space="preserve"> </w:t>
      </w:r>
      <w:r w:rsidR="00C906DA" w:rsidRPr="006E36C4">
        <w:rPr>
          <w:color w:val="000000" w:themeColor="text1"/>
        </w:rPr>
        <w:t>May</w:t>
      </w:r>
      <w:r w:rsidR="00417132" w:rsidRPr="006E36C4">
        <w:rPr>
          <w:color w:val="000000" w:themeColor="text1"/>
        </w:rPr>
        <w:t xml:space="preserve"> </w:t>
      </w:r>
      <w:r w:rsidR="004203D6" w:rsidRPr="006E36C4">
        <w:rPr>
          <w:color w:val="000000" w:themeColor="text1"/>
        </w:rPr>
        <w:t>202</w:t>
      </w:r>
      <w:r w:rsidR="00C906DA" w:rsidRPr="006E36C4">
        <w:rPr>
          <w:color w:val="000000" w:themeColor="text1"/>
        </w:rPr>
        <w:t>6</w:t>
      </w:r>
      <w:r w:rsidRPr="006E36C4">
        <w:rPr>
          <w:color w:val="000000" w:themeColor="text1"/>
        </w:rPr>
        <w:t xml:space="preserve"> </w:t>
      </w:r>
    </w:p>
    <w:p w14:paraId="34E78A4D" w14:textId="39358E1D" w:rsidR="00420266" w:rsidRPr="006E36C4" w:rsidRDefault="00420266" w:rsidP="00420266">
      <w:pPr>
        <w:spacing w:after="0"/>
        <w:jc w:val="center"/>
        <w:rPr>
          <w:color w:val="000000" w:themeColor="text1"/>
        </w:rPr>
      </w:pPr>
      <w:r w:rsidRPr="006E36C4">
        <w:rPr>
          <w:color w:val="000000" w:themeColor="text1"/>
        </w:rPr>
        <w:t xml:space="preserve">Book </w:t>
      </w:r>
      <w:bookmarkStart w:id="1" w:name="_Hlk110248462"/>
      <w:r w:rsidRPr="006E36C4">
        <w:rPr>
          <w:color w:val="000000" w:themeColor="text1"/>
        </w:rPr>
        <w:t xml:space="preserve">between </w:t>
      </w:r>
      <w:r w:rsidR="00C906DA" w:rsidRPr="006E36C4">
        <w:rPr>
          <w:color w:val="000000" w:themeColor="text1"/>
        </w:rPr>
        <w:t>1</w:t>
      </w:r>
      <w:r w:rsidR="00C906DA" w:rsidRPr="006E36C4">
        <w:rPr>
          <w:color w:val="000000" w:themeColor="text1"/>
          <w:vertAlign w:val="superscript"/>
        </w:rPr>
        <w:t>st</w:t>
      </w:r>
      <w:r w:rsidR="00C906DA" w:rsidRPr="006E36C4">
        <w:rPr>
          <w:color w:val="000000" w:themeColor="text1"/>
        </w:rPr>
        <w:t xml:space="preserve"> April 2025</w:t>
      </w:r>
      <w:r w:rsidRPr="006E36C4">
        <w:rPr>
          <w:color w:val="000000" w:themeColor="text1"/>
        </w:rPr>
        <w:t xml:space="preserve"> and </w:t>
      </w:r>
      <w:r w:rsidR="00C906DA" w:rsidRPr="006E36C4">
        <w:rPr>
          <w:color w:val="000000" w:themeColor="text1"/>
        </w:rPr>
        <w:t>8</w:t>
      </w:r>
      <w:r w:rsidR="00E80AC8" w:rsidRPr="006E36C4">
        <w:rPr>
          <w:color w:val="000000" w:themeColor="text1"/>
          <w:vertAlign w:val="superscript"/>
        </w:rPr>
        <w:t>th</w:t>
      </w:r>
      <w:r w:rsidR="00E80AC8" w:rsidRPr="006E36C4">
        <w:rPr>
          <w:color w:val="000000" w:themeColor="text1"/>
        </w:rPr>
        <w:t xml:space="preserve"> </w:t>
      </w:r>
      <w:r w:rsidR="00C906DA" w:rsidRPr="006E36C4">
        <w:rPr>
          <w:color w:val="000000" w:themeColor="text1"/>
        </w:rPr>
        <w:t>July</w:t>
      </w:r>
      <w:r w:rsidRPr="006E36C4">
        <w:rPr>
          <w:color w:val="000000" w:themeColor="text1"/>
        </w:rPr>
        <w:t xml:space="preserve"> 202</w:t>
      </w:r>
      <w:r w:rsidR="00C906DA" w:rsidRPr="006E36C4">
        <w:rPr>
          <w:color w:val="000000" w:themeColor="text1"/>
        </w:rPr>
        <w:t>5</w:t>
      </w:r>
    </w:p>
    <w:bookmarkEnd w:id="1"/>
    <w:p w14:paraId="68DF331C" w14:textId="4238708C" w:rsidR="7F5FF994" w:rsidRPr="006E36C4" w:rsidRDefault="7F5FF994" w:rsidP="7F5FF994">
      <w:pPr>
        <w:spacing w:after="0"/>
        <w:jc w:val="center"/>
        <w:rPr>
          <w:color w:val="000000" w:themeColor="text1"/>
        </w:rPr>
      </w:pPr>
    </w:p>
    <w:p w14:paraId="526CE715" w14:textId="4C4BA282" w:rsidR="07D82AA2" w:rsidRPr="006E36C4" w:rsidRDefault="07D82AA2" w:rsidP="7F5FF994">
      <w:pPr>
        <w:spacing w:after="0"/>
        <w:jc w:val="center"/>
        <w:rPr>
          <w:b/>
          <w:bCs/>
          <w:color w:val="000000" w:themeColor="text1"/>
        </w:rPr>
      </w:pPr>
      <w:r w:rsidRPr="006E36C4">
        <w:rPr>
          <w:b/>
          <w:bCs/>
          <w:color w:val="000000" w:themeColor="text1"/>
        </w:rPr>
        <w:t>Terms and Conditions</w:t>
      </w:r>
    </w:p>
    <w:p w14:paraId="54F1B4B7" w14:textId="77777777" w:rsidR="00DF0A43" w:rsidRPr="006E36C4" w:rsidRDefault="00DF0A43" w:rsidP="00DF0A43">
      <w:pPr>
        <w:spacing w:after="0"/>
        <w:jc w:val="center"/>
        <w:rPr>
          <w:color w:val="000000" w:themeColor="text1"/>
        </w:rPr>
      </w:pPr>
    </w:p>
    <w:p w14:paraId="1DF22AE1" w14:textId="4AE3998D" w:rsidR="008B6BF0" w:rsidRPr="006E36C4" w:rsidRDefault="00666394" w:rsidP="006E36C4">
      <w:pPr>
        <w:pStyle w:val="ListParagraph"/>
        <w:numPr>
          <w:ilvl w:val="0"/>
          <w:numId w:val="18"/>
        </w:numPr>
        <w:spacing w:after="0" w:line="240" w:lineRule="auto"/>
        <w:jc w:val="both"/>
        <w:rPr>
          <w:rFonts w:eastAsia="MS Mincho"/>
          <w:color w:val="000000" w:themeColor="text1"/>
        </w:rPr>
      </w:pPr>
      <w:r w:rsidRPr="006E36C4">
        <w:rPr>
          <w:rFonts w:eastAsia="MS Mincho"/>
          <w:b/>
          <w:bCs/>
          <w:color w:val="000000" w:themeColor="text1"/>
        </w:rPr>
        <w:t>Up To $5</w:t>
      </w:r>
      <w:r w:rsidR="00C906DA" w:rsidRPr="006E36C4">
        <w:rPr>
          <w:rFonts w:eastAsia="MS Mincho"/>
          <w:b/>
          <w:bCs/>
          <w:color w:val="000000" w:themeColor="text1"/>
        </w:rPr>
        <w:t>0</w:t>
      </w:r>
      <w:r w:rsidRPr="006E36C4">
        <w:rPr>
          <w:rFonts w:eastAsia="MS Mincho"/>
          <w:b/>
          <w:bCs/>
          <w:color w:val="000000" w:themeColor="text1"/>
        </w:rPr>
        <w:t>0 USD</w:t>
      </w:r>
      <w:r w:rsidR="005D3744" w:rsidRPr="006E36C4">
        <w:rPr>
          <w:rFonts w:eastAsia="MS Mincho"/>
          <w:b/>
          <w:bCs/>
          <w:color w:val="000000" w:themeColor="text1"/>
        </w:rPr>
        <w:t xml:space="preserve"> Onboard Credit</w:t>
      </w:r>
      <w:r w:rsidRPr="006E36C4">
        <w:rPr>
          <w:rFonts w:eastAsia="MS Mincho"/>
          <w:b/>
          <w:bCs/>
          <w:color w:val="000000" w:themeColor="text1"/>
        </w:rPr>
        <w:t xml:space="preserve"> </w:t>
      </w:r>
      <w:r w:rsidR="0048154A" w:rsidRPr="006E36C4">
        <w:rPr>
          <w:rFonts w:eastAsia="MS Mincho"/>
          <w:color w:val="000000" w:themeColor="text1"/>
        </w:rPr>
        <w:t>(the “Offer”) applies to new, individual bookings in all stateroom categories (</w:t>
      </w:r>
      <w:r w:rsidR="3D0685E1" w:rsidRPr="006E36C4">
        <w:rPr>
          <w:rFonts w:eastAsia="MS Mincho"/>
          <w:color w:val="000000" w:themeColor="text1"/>
        </w:rPr>
        <w:t xml:space="preserve">promotional </w:t>
      </w:r>
      <w:r w:rsidR="0048154A" w:rsidRPr="006E36C4">
        <w:rPr>
          <w:rFonts w:eastAsia="MS Mincho"/>
          <w:color w:val="000000" w:themeColor="text1"/>
        </w:rPr>
        <w:t xml:space="preserve">guarantee staterooms excluded) made from </w:t>
      </w:r>
      <w:r w:rsidR="00FC30ED" w:rsidRPr="006E36C4">
        <w:rPr>
          <w:rFonts w:eastAsia="MS Mincho"/>
          <w:color w:val="000000" w:themeColor="text1"/>
        </w:rPr>
        <w:t>1</w:t>
      </w:r>
      <w:r w:rsidR="00FC30ED" w:rsidRPr="006E36C4">
        <w:rPr>
          <w:rFonts w:eastAsia="MS Mincho"/>
          <w:color w:val="000000" w:themeColor="text1"/>
          <w:vertAlign w:val="superscript"/>
        </w:rPr>
        <w:t>st</w:t>
      </w:r>
      <w:r w:rsidR="00FC30ED" w:rsidRPr="006E36C4">
        <w:rPr>
          <w:rFonts w:eastAsia="MS Mincho"/>
          <w:color w:val="000000" w:themeColor="text1"/>
        </w:rPr>
        <w:t xml:space="preserve"> April 2025</w:t>
      </w:r>
      <w:r w:rsidR="0048154A" w:rsidRPr="006E36C4">
        <w:rPr>
          <w:color w:val="000000" w:themeColor="text1"/>
        </w:rPr>
        <w:t xml:space="preserve"> to </w:t>
      </w:r>
      <w:r w:rsidR="00FC30ED" w:rsidRPr="006E36C4">
        <w:rPr>
          <w:color w:val="000000" w:themeColor="text1"/>
        </w:rPr>
        <w:t>8</w:t>
      </w:r>
      <w:r w:rsidR="00FC30ED" w:rsidRPr="006E36C4">
        <w:rPr>
          <w:color w:val="000000" w:themeColor="text1"/>
          <w:vertAlign w:val="superscript"/>
        </w:rPr>
        <w:t>th</w:t>
      </w:r>
      <w:r w:rsidR="00FC30ED" w:rsidRPr="006E36C4">
        <w:rPr>
          <w:color w:val="000000" w:themeColor="text1"/>
        </w:rPr>
        <w:t xml:space="preserve"> July 2025</w:t>
      </w:r>
      <w:r w:rsidR="0048154A" w:rsidRPr="006E36C4">
        <w:rPr>
          <w:rFonts w:eastAsia="MS Mincho"/>
          <w:color w:val="000000" w:themeColor="text1"/>
        </w:rPr>
        <w:t xml:space="preserve"> (“Offer Period”), on selected voyages </w:t>
      </w:r>
      <w:r w:rsidR="0048154A" w:rsidRPr="006E36C4">
        <w:rPr>
          <w:color w:val="000000" w:themeColor="text1"/>
        </w:rPr>
        <w:t xml:space="preserve">departing </w:t>
      </w:r>
      <w:r w:rsidR="00731E2F" w:rsidRPr="006E36C4">
        <w:rPr>
          <w:color w:val="000000" w:themeColor="text1"/>
        </w:rPr>
        <w:t>1</w:t>
      </w:r>
      <w:r w:rsidR="00731E2F" w:rsidRPr="006E36C4">
        <w:rPr>
          <w:color w:val="000000" w:themeColor="text1"/>
          <w:vertAlign w:val="superscript"/>
        </w:rPr>
        <w:t>st</w:t>
      </w:r>
      <w:r w:rsidR="00731E2F" w:rsidRPr="006E36C4">
        <w:rPr>
          <w:color w:val="000000" w:themeColor="text1"/>
        </w:rPr>
        <w:t xml:space="preserve"> </w:t>
      </w:r>
      <w:r w:rsidR="00FC30ED" w:rsidRPr="006E36C4">
        <w:rPr>
          <w:color w:val="000000" w:themeColor="text1"/>
        </w:rPr>
        <w:t>May 2025</w:t>
      </w:r>
      <w:r w:rsidR="0048154A" w:rsidRPr="006E36C4">
        <w:rPr>
          <w:color w:val="000000" w:themeColor="text1"/>
        </w:rPr>
        <w:t xml:space="preserve"> to </w:t>
      </w:r>
      <w:r w:rsidR="00FC30ED" w:rsidRPr="006E36C4">
        <w:rPr>
          <w:color w:val="000000" w:themeColor="text1"/>
        </w:rPr>
        <w:t>11</w:t>
      </w:r>
      <w:r w:rsidR="00FC30ED" w:rsidRPr="006E36C4">
        <w:rPr>
          <w:color w:val="000000" w:themeColor="text1"/>
          <w:vertAlign w:val="superscript"/>
        </w:rPr>
        <w:t>th</w:t>
      </w:r>
      <w:r w:rsidR="00FC30ED" w:rsidRPr="006E36C4">
        <w:rPr>
          <w:color w:val="000000" w:themeColor="text1"/>
        </w:rPr>
        <w:t xml:space="preserve"> May 2026</w:t>
      </w:r>
      <w:r w:rsidR="00731E2F" w:rsidRPr="006E36C4">
        <w:rPr>
          <w:color w:val="000000" w:themeColor="text1"/>
        </w:rPr>
        <w:t xml:space="preserve"> </w:t>
      </w:r>
      <w:r w:rsidR="0048154A" w:rsidRPr="006E36C4">
        <w:rPr>
          <w:color w:val="000000" w:themeColor="text1"/>
        </w:rPr>
        <w:t xml:space="preserve">(the “Sailing Window” or “Range”). </w:t>
      </w:r>
      <w:r w:rsidR="002820A7" w:rsidRPr="006E36C4">
        <w:rPr>
          <w:color w:val="000000" w:themeColor="text1"/>
        </w:rPr>
        <w:t>D</w:t>
      </w:r>
      <w:r w:rsidR="00226F40" w:rsidRPr="006E36C4">
        <w:rPr>
          <w:color w:val="000000" w:themeColor="text1"/>
        </w:rPr>
        <w:t xml:space="preserve">ouble </w:t>
      </w:r>
      <w:r w:rsidR="00E67DB7" w:rsidRPr="006E36C4">
        <w:rPr>
          <w:rFonts w:ascii="Calibri" w:eastAsia="Calibri" w:hAnsi="Calibri" w:cs="Calibri"/>
          <w:color w:val="000000" w:themeColor="text1"/>
        </w:rPr>
        <w:t xml:space="preserve">Onboard Credit (OBC) </w:t>
      </w:r>
      <w:r w:rsidR="00226F40" w:rsidRPr="006E36C4">
        <w:rPr>
          <w:rFonts w:eastAsia="MS Mincho"/>
          <w:color w:val="000000" w:themeColor="text1"/>
        </w:rPr>
        <w:t xml:space="preserve">applies to new, individual bookings in all stateroom categories (promotional guarantee staterooms excluded) made </w:t>
      </w:r>
      <w:r w:rsidR="00E7067C" w:rsidRPr="006E36C4">
        <w:rPr>
          <w:rFonts w:eastAsia="MS Mincho"/>
          <w:color w:val="000000" w:themeColor="text1"/>
        </w:rPr>
        <w:t>between</w:t>
      </w:r>
      <w:r w:rsidR="00226F40" w:rsidRPr="006E36C4">
        <w:rPr>
          <w:rFonts w:eastAsia="MS Mincho"/>
          <w:color w:val="000000" w:themeColor="text1"/>
        </w:rPr>
        <w:t xml:space="preserve"> 1</w:t>
      </w:r>
      <w:r w:rsidR="00226F40" w:rsidRPr="006E36C4">
        <w:rPr>
          <w:rFonts w:eastAsia="MS Mincho"/>
          <w:color w:val="000000" w:themeColor="text1"/>
          <w:vertAlign w:val="superscript"/>
        </w:rPr>
        <w:t>st</w:t>
      </w:r>
      <w:r w:rsidR="00226F40" w:rsidRPr="006E36C4">
        <w:rPr>
          <w:rFonts w:eastAsia="MS Mincho"/>
          <w:color w:val="000000" w:themeColor="text1"/>
        </w:rPr>
        <w:t xml:space="preserve"> April 2025</w:t>
      </w:r>
      <w:r w:rsidR="00226F40" w:rsidRPr="006E36C4">
        <w:rPr>
          <w:color w:val="000000" w:themeColor="text1"/>
        </w:rPr>
        <w:t xml:space="preserve"> to 30</w:t>
      </w:r>
      <w:r w:rsidR="00226F40" w:rsidRPr="006E36C4">
        <w:rPr>
          <w:color w:val="000000" w:themeColor="text1"/>
          <w:vertAlign w:val="superscript"/>
        </w:rPr>
        <w:t>th</w:t>
      </w:r>
      <w:r w:rsidR="00226F40" w:rsidRPr="006E36C4">
        <w:rPr>
          <w:color w:val="000000" w:themeColor="text1"/>
        </w:rPr>
        <w:t xml:space="preserve"> April 2025 </w:t>
      </w:r>
      <w:r w:rsidR="00226F40" w:rsidRPr="006E36C4">
        <w:rPr>
          <w:rFonts w:eastAsia="MS Mincho"/>
          <w:color w:val="000000" w:themeColor="text1"/>
        </w:rPr>
        <w:t xml:space="preserve">(“Offer Period”), on </w:t>
      </w:r>
      <w:r w:rsidR="006E36C4" w:rsidRPr="006E36C4">
        <w:rPr>
          <w:rFonts w:eastAsia="MS Mincho"/>
          <w:color w:val="000000" w:themeColor="text1"/>
        </w:rPr>
        <w:t>selected voyages</w:t>
      </w:r>
      <w:r w:rsidR="00226F40" w:rsidRPr="006E36C4">
        <w:rPr>
          <w:rFonts w:eastAsia="MS Mincho"/>
          <w:color w:val="000000" w:themeColor="text1"/>
        </w:rPr>
        <w:t xml:space="preserve"> </w:t>
      </w:r>
      <w:r w:rsidR="00226F40" w:rsidRPr="006E36C4">
        <w:rPr>
          <w:color w:val="000000" w:themeColor="text1"/>
        </w:rPr>
        <w:t>departing  1</w:t>
      </w:r>
      <w:r w:rsidR="00226F40" w:rsidRPr="006E36C4">
        <w:rPr>
          <w:color w:val="000000" w:themeColor="text1"/>
          <w:vertAlign w:val="superscript"/>
        </w:rPr>
        <w:t>st</w:t>
      </w:r>
      <w:r w:rsidR="00226F40" w:rsidRPr="006E36C4">
        <w:rPr>
          <w:color w:val="000000" w:themeColor="text1"/>
        </w:rPr>
        <w:t xml:space="preserve"> </w:t>
      </w:r>
      <w:r w:rsidR="00344C0D" w:rsidRPr="006E36C4">
        <w:rPr>
          <w:color w:val="000000" w:themeColor="text1"/>
        </w:rPr>
        <w:t xml:space="preserve">May </w:t>
      </w:r>
      <w:r w:rsidR="00226F40" w:rsidRPr="006E36C4">
        <w:rPr>
          <w:color w:val="000000" w:themeColor="text1"/>
        </w:rPr>
        <w:t>2025</w:t>
      </w:r>
      <w:r w:rsidR="00E91359" w:rsidRPr="006E36C4">
        <w:rPr>
          <w:color w:val="000000" w:themeColor="text1"/>
        </w:rPr>
        <w:t xml:space="preserve"> to 22</w:t>
      </w:r>
      <w:r w:rsidR="00E91359" w:rsidRPr="006E36C4">
        <w:rPr>
          <w:color w:val="000000" w:themeColor="text1"/>
          <w:vertAlign w:val="superscript"/>
        </w:rPr>
        <w:t>nd</w:t>
      </w:r>
      <w:r w:rsidR="00E91359" w:rsidRPr="006E36C4">
        <w:rPr>
          <w:color w:val="000000" w:themeColor="text1"/>
        </w:rPr>
        <w:t xml:space="preserve"> November 2025</w:t>
      </w:r>
      <w:r w:rsidR="00226F40" w:rsidRPr="006E36C4">
        <w:rPr>
          <w:color w:val="000000" w:themeColor="text1"/>
        </w:rPr>
        <w:t xml:space="preserve"> (the “Sailing Window” or “Range”). </w:t>
      </w:r>
      <w:r w:rsidR="0048154A" w:rsidRPr="006E36C4">
        <w:rPr>
          <w:color w:val="000000" w:themeColor="text1"/>
        </w:rPr>
        <w:t>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w:t>
      </w:r>
      <w:r w:rsidR="00725973" w:rsidRPr="006E36C4">
        <w:rPr>
          <w:color w:val="000000" w:themeColor="text1"/>
        </w:rPr>
        <w:t xml:space="preserve"> the</w:t>
      </w:r>
      <w:r w:rsidR="0048154A" w:rsidRPr="006E36C4">
        <w:rPr>
          <w:color w:val="000000" w:themeColor="text1"/>
        </w:rPr>
        <w:t xml:space="preserve"> promotion. </w:t>
      </w:r>
    </w:p>
    <w:p w14:paraId="2D162F45" w14:textId="77777777" w:rsidR="005D3C10" w:rsidRPr="00932755" w:rsidRDefault="005D3C10" w:rsidP="005D3C10">
      <w:pPr>
        <w:pStyle w:val="ListParagraph"/>
        <w:spacing w:after="0" w:line="240" w:lineRule="auto"/>
        <w:jc w:val="both"/>
        <w:rPr>
          <w:rFonts w:eastAsia="MS Mincho"/>
        </w:rPr>
      </w:pPr>
    </w:p>
    <w:p w14:paraId="7C6DBF5D" w14:textId="5510B767" w:rsidR="00040E3F" w:rsidRPr="006E36C4" w:rsidRDefault="004D6F58" w:rsidP="007444F3">
      <w:pPr>
        <w:pStyle w:val="ListParagraph"/>
        <w:numPr>
          <w:ilvl w:val="0"/>
          <w:numId w:val="18"/>
        </w:numPr>
        <w:spacing w:after="0" w:line="240" w:lineRule="auto"/>
        <w:jc w:val="both"/>
        <w:rPr>
          <w:rFonts w:eastAsia="MS Mincho"/>
          <w:color w:val="000000" w:themeColor="text1"/>
        </w:rPr>
      </w:pPr>
      <w:r w:rsidRPr="006E36C4">
        <w:rPr>
          <w:rFonts w:ascii="Calibri" w:eastAsia="Calibri" w:hAnsi="Calibri" w:cs="Calibri"/>
          <w:color w:val="000000" w:themeColor="text1"/>
        </w:rPr>
        <w:t>Eligible Bookings will receive</w:t>
      </w:r>
      <w:r w:rsidR="00605429" w:rsidRPr="006E36C4">
        <w:rPr>
          <w:rFonts w:ascii="Calibri" w:eastAsia="Calibri" w:hAnsi="Calibri" w:cs="Calibri"/>
          <w:color w:val="000000" w:themeColor="text1"/>
        </w:rPr>
        <w:t xml:space="preserve"> up to</w:t>
      </w:r>
      <w:r w:rsidR="00D70DC2" w:rsidRPr="006E36C4">
        <w:rPr>
          <w:rFonts w:ascii="Calibri" w:eastAsia="Calibri" w:hAnsi="Calibri" w:cs="Calibri"/>
          <w:color w:val="000000" w:themeColor="text1"/>
        </w:rPr>
        <w:t xml:space="preserve"> $5</w:t>
      </w:r>
      <w:r w:rsidR="00C906DA" w:rsidRPr="006E36C4">
        <w:rPr>
          <w:rFonts w:ascii="Calibri" w:eastAsia="Calibri" w:hAnsi="Calibri" w:cs="Calibri"/>
          <w:color w:val="000000" w:themeColor="text1"/>
        </w:rPr>
        <w:t>0</w:t>
      </w:r>
      <w:r w:rsidR="00D70DC2" w:rsidRPr="006E36C4">
        <w:rPr>
          <w:rFonts w:ascii="Calibri" w:eastAsia="Calibri" w:hAnsi="Calibri" w:cs="Calibri"/>
          <w:color w:val="000000" w:themeColor="text1"/>
        </w:rPr>
        <w:t>0 USD O</w:t>
      </w:r>
      <w:r w:rsidR="0069700C" w:rsidRPr="006E36C4">
        <w:rPr>
          <w:rFonts w:ascii="Calibri" w:eastAsia="Calibri" w:hAnsi="Calibri" w:cs="Calibri"/>
          <w:color w:val="000000" w:themeColor="text1"/>
        </w:rPr>
        <w:t>nboard Credit</w:t>
      </w:r>
      <w:r w:rsidR="00F51C43" w:rsidRPr="006E36C4">
        <w:rPr>
          <w:rFonts w:ascii="Calibri" w:eastAsia="Calibri" w:hAnsi="Calibri" w:cs="Calibri"/>
          <w:color w:val="000000" w:themeColor="text1"/>
        </w:rPr>
        <w:t xml:space="preserve"> (OBC)</w:t>
      </w:r>
      <w:r w:rsidR="00E67DB7" w:rsidRPr="006E36C4">
        <w:rPr>
          <w:rFonts w:ascii="Calibri" w:eastAsia="Calibri" w:hAnsi="Calibri" w:cs="Calibri"/>
          <w:color w:val="000000" w:themeColor="text1"/>
        </w:rPr>
        <w:t xml:space="preserve"> </w:t>
      </w:r>
      <w:r w:rsidR="0069700C" w:rsidRPr="006E36C4">
        <w:rPr>
          <w:rFonts w:ascii="Calibri" w:eastAsia="Calibri" w:hAnsi="Calibri" w:cs="Calibri"/>
          <w:color w:val="000000" w:themeColor="text1"/>
        </w:rPr>
        <w:t>per booking to be used onboard.</w:t>
      </w:r>
      <w:r w:rsidR="00481896" w:rsidRPr="006E36C4">
        <w:rPr>
          <w:rFonts w:ascii="Calibri" w:eastAsia="Calibri" w:hAnsi="Calibri" w:cs="Calibri"/>
          <w:color w:val="000000" w:themeColor="text1"/>
        </w:rPr>
        <w:t xml:space="preserve"> Eligible Bookings for s</w:t>
      </w:r>
      <w:r w:rsidR="0012720B" w:rsidRPr="006E36C4">
        <w:rPr>
          <w:rFonts w:ascii="Calibri" w:eastAsia="Calibri" w:hAnsi="Calibri" w:cs="Calibri"/>
          <w:color w:val="000000" w:themeColor="text1"/>
        </w:rPr>
        <w:t xml:space="preserve">elect 2025 voyages booked between </w:t>
      </w:r>
      <w:r w:rsidR="0012720B" w:rsidRPr="00430346">
        <w:rPr>
          <w:rFonts w:ascii="Calibri" w:eastAsia="Calibri" w:hAnsi="Calibri" w:cs="Calibri"/>
          <w:color w:val="000000" w:themeColor="text1"/>
        </w:rPr>
        <w:t>1</w:t>
      </w:r>
      <w:r w:rsidR="0012720B" w:rsidRPr="00430346">
        <w:rPr>
          <w:rFonts w:ascii="Calibri" w:eastAsia="Calibri" w:hAnsi="Calibri" w:cs="Calibri"/>
          <w:color w:val="000000" w:themeColor="text1"/>
          <w:vertAlign w:val="superscript"/>
        </w:rPr>
        <w:t>st</w:t>
      </w:r>
      <w:r w:rsidR="0012720B" w:rsidRPr="00430346">
        <w:rPr>
          <w:rFonts w:ascii="Calibri" w:eastAsia="Calibri" w:hAnsi="Calibri" w:cs="Calibri"/>
          <w:color w:val="000000" w:themeColor="text1"/>
        </w:rPr>
        <w:t xml:space="preserve"> April 2025 and 30</w:t>
      </w:r>
      <w:r w:rsidR="0012720B" w:rsidRPr="00430346">
        <w:rPr>
          <w:rFonts w:ascii="Calibri" w:eastAsia="Calibri" w:hAnsi="Calibri" w:cs="Calibri"/>
          <w:color w:val="000000" w:themeColor="text1"/>
          <w:vertAlign w:val="superscript"/>
        </w:rPr>
        <w:t>th</w:t>
      </w:r>
      <w:r w:rsidR="0012720B" w:rsidRPr="00430346">
        <w:rPr>
          <w:rFonts w:ascii="Calibri" w:eastAsia="Calibri" w:hAnsi="Calibri" w:cs="Calibri"/>
          <w:color w:val="000000" w:themeColor="text1"/>
        </w:rPr>
        <w:t xml:space="preserve"> April 2025</w:t>
      </w:r>
      <w:r w:rsidR="0012720B" w:rsidRPr="006E36C4">
        <w:rPr>
          <w:rFonts w:ascii="Calibri" w:eastAsia="Calibri" w:hAnsi="Calibri" w:cs="Calibri"/>
          <w:color w:val="000000" w:themeColor="text1"/>
        </w:rPr>
        <w:t xml:space="preserve"> will</w:t>
      </w:r>
      <w:r w:rsidR="00481896" w:rsidRPr="006E36C4">
        <w:rPr>
          <w:rFonts w:ascii="Calibri" w:eastAsia="Calibri" w:hAnsi="Calibri" w:cs="Calibri"/>
          <w:color w:val="000000" w:themeColor="text1"/>
        </w:rPr>
        <w:t xml:space="preserve"> receive</w:t>
      </w:r>
      <w:r w:rsidR="00692127">
        <w:rPr>
          <w:rFonts w:ascii="Calibri" w:eastAsia="Calibri" w:hAnsi="Calibri" w:cs="Calibri"/>
          <w:color w:val="000000" w:themeColor="text1"/>
        </w:rPr>
        <w:t xml:space="preserve"> double onboard credit of</w:t>
      </w:r>
      <w:r w:rsidR="00481896" w:rsidRPr="006E36C4">
        <w:rPr>
          <w:rFonts w:ascii="Calibri" w:eastAsia="Calibri" w:hAnsi="Calibri" w:cs="Calibri"/>
          <w:color w:val="000000" w:themeColor="text1"/>
        </w:rPr>
        <w:t xml:space="preserve"> up to $1000 USD Onboard Credit (OBC)</w:t>
      </w:r>
      <w:r w:rsidR="00001A0D">
        <w:rPr>
          <w:rFonts w:ascii="Calibri" w:eastAsia="Calibri" w:hAnsi="Calibri" w:cs="Calibri"/>
          <w:color w:val="000000" w:themeColor="text1"/>
        </w:rPr>
        <w:t xml:space="preserve"> per booking</w:t>
      </w:r>
      <w:r w:rsidR="00481896" w:rsidRPr="006E36C4">
        <w:rPr>
          <w:rFonts w:ascii="Calibri" w:eastAsia="Calibri" w:hAnsi="Calibri" w:cs="Calibri"/>
          <w:color w:val="000000" w:themeColor="text1"/>
        </w:rPr>
        <w:t>.</w:t>
      </w:r>
      <w:r w:rsidR="00C2097D" w:rsidRPr="006E36C4">
        <w:rPr>
          <w:rFonts w:ascii="Calibri" w:eastAsia="Calibri" w:hAnsi="Calibri" w:cs="Calibri"/>
          <w:color w:val="000000" w:themeColor="text1"/>
        </w:rPr>
        <w:t xml:space="preserve"> 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sidR="00311442" w:rsidRPr="006E36C4">
        <w:rPr>
          <w:rFonts w:ascii="Calibri" w:eastAsia="Calibri" w:hAnsi="Calibri" w:cs="Calibri"/>
          <w:color w:val="000000" w:themeColor="text1"/>
        </w:rPr>
        <w:t xml:space="preserve"> </w:t>
      </w:r>
      <w:r w:rsidR="008B1DF6" w:rsidRPr="006E36C4">
        <w:rPr>
          <w:color w:val="000000" w:themeColor="text1"/>
        </w:rPr>
        <w:t>OBC has no cash value, is not redeemable for cash, is not transferable, and will expire if not used by 10pm on the last evening of the voyage</w:t>
      </w:r>
      <w:r w:rsidR="00591032" w:rsidRPr="006E36C4">
        <w:rPr>
          <w:rFonts w:ascii="Calibri" w:eastAsia="Calibri" w:hAnsi="Calibri" w:cs="Calibri"/>
          <w:color w:val="000000" w:themeColor="text1"/>
        </w:rPr>
        <w:t xml:space="preserve"> </w:t>
      </w:r>
    </w:p>
    <w:p w14:paraId="4094E217" w14:textId="77777777" w:rsidR="00605429" w:rsidRPr="00605429" w:rsidRDefault="00605429" w:rsidP="00605429">
      <w:pPr>
        <w:pStyle w:val="ListParagraph"/>
        <w:rPr>
          <w:rFonts w:eastAsia="MS Mincho"/>
        </w:rPr>
      </w:pPr>
    </w:p>
    <w:p w14:paraId="09C3193E" w14:textId="75182F5F" w:rsidR="005538C6" w:rsidRPr="004E2384" w:rsidRDefault="00605429" w:rsidP="005538C6">
      <w:pPr>
        <w:pStyle w:val="ListParagraph"/>
        <w:numPr>
          <w:ilvl w:val="0"/>
          <w:numId w:val="18"/>
        </w:numPr>
        <w:jc w:val="both"/>
        <w:rPr>
          <w:b/>
          <w:bCs/>
        </w:rPr>
      </w:pPr>
      <w:r w:rsidRPr="004E2384">
        <w:rPr>
          <w:b/>
          <w:bCs/>
        </w:rPr>
        <w:t>Up to $5</w:t>
      </w:r>
      <w:r w:rsidR="00C906DA" w:rsidRPr="004E2384">
        <w:rPr>
          <w:b/>
          <w:bCs/>
        </w:rPr>
        <w:t>0</w:t>
      </w:r>
      <w:r w:rsidRPr="004E2384">
        <w:rPr>
          <w:b/>
          <w:bCs/>
        </w:rPr>
        <w:t>0 Onboard Credit is tiered as follows:</w:t>
      </w:r>
      <w:r w:rsidR="00404E8B" w:rsidRPr="004E2384">
        <w:rPr>
          <w:b/>
          <w:bCs/>
        </w:rPr>
        <w:t xml:space="preserve">               </w:t>
      </w:r>
    </w:p>
    <w:p w14:paraId="0C9E752F" w14:textId="77777777" w:rsidR="005538C6" w:rsidRDefault="00605429" w:rsidP="005538C6">
      <w:pPr>
        <w:pStyle w:val="ListParagraph"/>
        <w:jc w:val="both"/>
        <w:rPr>
          <w:u w:val="single"/>
        </w:rPr>
      </w:pPr>
      <w:r w:rsidRPr="005538C6">
        <w:rPr>
          <w:u w:val="single"/>
        </w:rPr>
        <w:t xml:space="preserve">Voyages up to </w:t>
      </w:r>
      <w:r w:rsidR="00A97BFA" w:rsidRPr="005538C6">
        <w:rPr>
          <w:u w:val="single"/>
        </w:rPr>
        <w:t>1</w:t>
      </w:r>
      <w:r w:rsidR="00C906DA" w:rsidRPr="005538C6">
        <w:rPr>
          <w:u w:val="single"/>
        </w:rPr>
        <w:t>0</w:t>
      </w:r>
      <w:r w:rsidRPr="005538C6">
        <w:rPr>
          <w:u w:val="single"/>
        </w:rPr>
        <w:t>-nights</w:t>
      </w:r>
    </w:p>
    <w:p w14:paraId="6CB275A3" w14:textId="77777777" w:rsidR="005538C6" w:rsidRDefault="005538C6" w:rsidP="005538C6">
      <w:pPr>
        <w:pStyle w:val="ListParagraph"/>
        <w:jc w:val="both"/>
      </w:pPr>
      <w:r w:rsidRPr="005538C6">
        <w:t xml:space="preserve">Interior &amp; </w:t>
      </w:r>
      <w:r w:rsidR="00FC30ED" w:rsidRPr="005538C6">
        <w:t>Oceanview | $</w:t>
      </w:r>
      <w:r w:rsidR="00C906DA" w:rsidRPr="005538C6">
        <w:t>2</w:t>
      </w:r>
      <w:r w:rsidR="005E4EAD" w:rsidRPr="005538C6">
        <w:t>00</w:t>
      </w:r>
      <w:r w:rsidR="00605429" w:rsidRPr="005538C6">
        <w:t xml:space="preserve"> Onboard Credit </w:t>
      </w:r>
      <w:r w:rsidR="00FC30ED" w:rsidRPr="005538C6">
        <w:t>per stateroom</w:t>
      </w:r>
    </w:p>
    <w:p w14:paraId="61B91AA1" w14:textId="77777777" w:rsidR="005538C6" w:rsidRDefault="00FC30ED" w:rsidP="005538C6">
      <w:pPr>
        <w:pStyle w:val="ListParagraph"/>
        <w:jc w:val="both"/>
      </w:pPr>
      <w:r w:rsidRPr="005538C6">
        <w:t>Veranda | $300 Onboard Credit per stateroom</w:t>
      </w:r>
    </w:p>
    <w:p w14:paraId="5E61D02B" w14:textId="77777777" w:rsidR="005538C6" w:rsidRDefault="00FC30ED" w:rsidP="005538C6">
      <w:pPr>
        <w:pStyle w:val="ListParagraph"/>
        <w:jc w:val="both"/>
      </w:pPr>
      <w:r w:rsidRPr="005538C6">
        <w:t>Suite | $400 Onboard Credit per stateroom</w:t>
      </w:r>
    </w:p>
    <w:p w14:paraId="51093F3E" w14:textId="77777777" w:rsidR="005538C6" w:rsidRDefault="005538C6" w:rsidP="005538C6">
      <w:pPr>
        <w:pStyle w:val="ListParagraph"/>
        <w:jc w:val="both"/>
      </w:pPr>
    </w:p>
    <w:p w14:paraId="192CCD3B" w14:textId="77777777" w:rsidR="005538C6" w:rsidRDefault="00605429" w:rsidP="005538C6">
      <w:pPr>
        <w:pStyle w:val="ListParagraph"/>
        <w:jc w:val="both"/>
        <w:rPr>
          <w:u w:val="single"/>
        </w:rPr>
      </w:pPr>
      <w:r w:rsidRPr="005538C6">
        <w:rPr>
          <w:u w:val="single"/>
        </w:rPr>
        <w:t xml:space="preserve">Voyages </w:t>
      </w:r>
      <w:r w:rsidR="00FC30ED" w:rsidRPr="005538C6">
        <w:rPr>
          <w:u w:val="single"/>
        </w:rPr>
        <w:t xml:space="preserve">of </w:t>
      </w:r>
      <w:r w:rsidR="00C906DA" w:rsidRPr="005538C6">
        <w:rPr>
          <w:u w:val="single"/>
        </w:rPr>
        <w:t>11-nights or more</w:t>
      </w:r>
    </w:p>
    <w:p w14:paraId="67A978D0" w14:textId="77777777" w:rsidR="005538C6" w:rsidRDefault="005538C6" w:rsidP="005538C6">
      <w:pPr>
        <w:pStyle w:val="ListParagraph"/>
        <w:jc w:val="both"/>
      </w:pPr>
      <w:r w:rsidRPr="005538C6">
        <w:t xml:space="preserve">Interior &amp; Oceanview </w:t>
      </w:r>
      <w:r w:rsidR="00FC30ED" w:rsidRPr="005538C6">
        <w:t>| $300 Onboard Credit per stateroom</w:t>
      </w:r>
    </w:p>
    <w:p w14:paraId="0A9C5071" w14:textId="77777777" w:rsidR="005538C6" w:rsidRDefault="00FC30ED" w:rsidP="005538C6">
      <w:pPr>
        <w:pStyle w:val="ListParagraph"/>
        <w:jc w:val="both"/>
      </w:pPr>
      <w:r w:rsidRPr="005538C6">
        <w:t>Veranda | $400 Onboard Credit per stateroom</w:t>
      </w:r>
    </w:p>
    <w:p w14:paraId="14E54078" w14:textId="6B1E75DB" w:rsidR="00FC30ED" w:rsidRDefault="00FC30ED" w:rsidP="005538C6">
      <w:pPr>
        <w:pStyle w:val="ListParagraph"/>
        <w:jc w:val="both"/>
      </w:pPr>
      <w:r w:rsidRPr="005538C6">
        <w:t>Suite | $500 Onboard Credit per stateroom</w:t>
      </w:r>
    </w:p>
    <w:p w14:paraId="207E8F14" w14:textId="77777777" w:rsidR="003605D5" w:rsidRDefault="003605D5" w:rsidP="005538C6">
      <w:pPr>
        <w:pStyle w:val="ListParagraph"/>
        <w:jc w:val="both"/>
      </w:pPr>
    </w:p>
    <w:p w14:paraId="19535EFB" w14:textId="6FC3C454" w:rsidR="00040E3F" w:rsidRPr="004E2384" w:rsidRDefault="003605D5" w:rsidP="004E2384">
      <w:pPr>
        <w:pStyle w:val="ListParagraph"/>
        <w:spacing w:after="0"/>
        <w:rPr>
          <w:b/>
          <w:bCs/>
          <w:color w:val="000000" w:themeColor="text1"/>
        </w:rPr>
      </w:pPr>
      <w:r w:rsidRPr="004E2384">
        <w:rPr>
          <w:b/>
          <w:bCs/>
          <w:color w:val="000000" w:themeColor="text1"/>
        </w:rPr>
        <w:t>Double Onboard Credit (OBC) is tiered as follows:</w:t>
      </w:r>
    </w:p>
    <w:p w14:paraId="61D95420" w14:textId="77777777" w:rsidR="00430346" w:rsidRDefault="003605D5" w:rsidP="004E2384">
      <w:pPr>
        <w:spacing w:after="0"/>
        <w:ind w:firstLine="720"/>
        <w:jc w:val="both"/>
        <w:rPr>
          <w:color w:val="000000" w:themeColor="text1"/>
          <w:u w:val="single"/>
        </w:rPr>
      </w:pPr>
      <w:r w:rsidRPr="006E36C4">
        <w:rPr>
          <w:color w:val="000000" w:themeColor="text1"/>
          <w:u w:val="single"/>
        </w:rPr>
        <w:t>Voyages up to 10-nights</w:t>
      </w:r>
    </w:p>
    <w:p w14:paraId="4DE864A4" w14:textId="77777777" w:rsidR="00430346" w:rsidRDefault="003605D5" w:rsidP="004E2384">
      <w:pPr>
        <w:spacing w:after="0"/>
        <w:ind w:firstLine="720"/>
        <w:jc w:val="both"/>
        <w:rPr>
          <w:color w:val="000000" w:themeColor="text1"/>
          <w:u w:val="single"/>
        </w:rPr>
      </w:pPr>
      <w:r w:rsidRPr="00430346">
        <w:rPr>
          <w:color w:val="000000" w:themeColor="text1"/>
        </w:rPr>
        <w:t>Interior &amp; Oceanview | $400 Onboard Credit per stateroom</w:t>
      </w:r>
    </w:p>
    <w:p w14:paraId="29191E64" w14:textId="726954D5" w:rsidR="003605D5" w:rsidRPr="00430346" w:rsidRDefault="003605D5" w:rsidP="004E2384">
      <w:pPr>
        <w:spacing w:after="0"/>
        <w:ind w:firstLine="720"/>
        <w:jc w:val="both"/>
        <w:rPr>
          <w:color w:val="000000" w:themeColor="text1"/>
          <w:u w:val="single"/>
        </w:rPr>
      </w:pPr>
      <w:r w:rsidRPr="00430346">
        <w:rPr>
          <w:color w:val="000000" w:themeColor="text1"/>
        </w:rPr>
        <w:t>Veranda | $600 Onboard Credit per stateroom</w:t>
      </w:r>
    </w:p>
    <w:p w14:paraId="43AFB666" w14:textId="560201CC" w:rsidR="003605D5" w:rsidRPr="006E36C4" w:rsidRDefault="003605D5" w:rsidP="004E2384">
      <w:pPr>
        <w:pStyle w:val="ListParagraph"/>
        <w:spacing w:after="0"/>
        <w:jc w:val="both"/>
        <w:rPr>
          <w:color w:val="000000" w:themeColor="text1"/>
        </w:rPr>
      </w:pPr>
      <w:r w:rsidRPr="006E36C4">
        <w:rPr>
          <w:color w:val="000000" w:themeColor="text1"/>
        </w:rPr>
        <w:t>Suite | $800 Onboard Credit per stateroom</w:t>
      </w:r>
    </w:p>
    <w:p w14:paraId="46F53940" w14:textId="77777777" w:rsidR="003605D5" w:rsidRPr="006E36C4" w:rsidRDefault="003605D5" w:rsidP="003605D5">
      <w:pPr>
        <w:pStyle w:val="ListParagraph"/>
        <w:jc w:val="both"/>
        <w:rPr>
          <w:color w:val="000000" w:themeColor="text1"/>
        </w:rPr>
      </w:pPr>
    </w:p>
    <w:p w14:paraId="3A135A72" w14:textId="77777777" w:rsidR="004E2384" w:rsidRDefault="004E2384" w:rsidP="003605D5">
      <w:pPr>
        <w:pStyle w:val="ListParagraph"/>
        <w:jc w:val="both"/>
        <w:rPr>
          <w:color w:val="000000" w:themeColor="text1"/>
          <w:u w:val="single"/>
        </w:rPr>
      </w:pPr>
    </w:p>
    <w:p w14:paraId="48A2300E" w14:textId="22AF4C6B" w:rsidR="003605D5" w:rsidRPr="006E36C4" w:rsidRDefault="003605D5" w:rsidP="003605D5">
      <w:pPr>
        <w:pStyle w:val="ListParagraph"/>
        <w:jc w:val="both"/>
        <w:rPr>
          <w:color w:val="000000" w:themeColor="text1"/>
          <w:u w:val="single"/>
        </w:rPr>
      </w:pPr>
      <w:r w:rsidRPr="006E36C4">
        <w:rPr>
          <w:color w:val="000000" w:themeColor="text1"/>
          <w:u w:val="single"/>
        </w:rPr>
        <w:lastRenderedPageBreak/>
        <w:t>Voyages of 11-nights or more</w:t>
      </w:r>
    </w:p>
    <w:p w14:paraId="111A60D5" w14:textId="7DA1FD15" w:rsidR="003605D5" w:rsidRPr="006E36C4" w:rsidRDefault="003605D5" w:rsidP="003605D5">
      <w:pPr>
        <w:pStyle w:val="ListParagraph"/>
        <w:jc w:val="both"/>
        <w:rPr>
          <w:color w:val="000000" w:themeColor="text1"/>
        </w:rPr>
      </w:pPr>
      <w:r w:rsidRPr="006E36C4">
        <w:rPr>
          <w:color w:val="000000" w:themeColor="text1"/>
        </w:rPr>
        <w:t>Interior &amp; Oceanview | $600 Onboard Credit per stateroom</w:t>
      </w:r>
    </w:p>
    <w:p w14:paraId="3C017364" w14:textId="1B6A8401" w:rsidR="003605D5" w:rsidRPr="006E36C4" w:rsidRDefault="003605D5" w:rsidP="003605D5">
      <w:pPr>
        <w:pStyle w:val="ListParagraph"/>
        <w:jc w:val="both"/>
        <w:rPr>
          <w:color w:val="000000" w:themeColor="text1"/>
        </w:rPr>
      </w:pPr>
      <w:r w:rsidRPr="006E36C4">
        <w:rPr>
          <w:color w:val="000000" w:themeColor="text1"/>
        </w:rPr>
        <w:t>Veranda | $800 Onboard Credit per stateroom</w:t>
      </w:r>
    </w:p>
    <w:p w14:paraId="481185EC" w14:textId="15384F5E" w:rsidR="003605D5" w:rsidRPr="004E2384" w:rsidRDefault="003605D5" w:rsidP="004E2384">
      <w:pPr>
        <w:pStyle w:val="ListParagraph"/>
        <w:jc w:val="both"/>
        <w:rPr>
          <w:color w:val="000000" w:themeColor="text1"/>
        </w:rPr>
      </w:pPr>
      <w:r w:rsidRPr="006E36C4">
        <w:rPr>
          <w:color w:val="000000" w:themeColor="text1"/>
        </w:rPr>
        <w:t>Suite | $1000 Onboard Credit per stateroom</w:t>
      </w:r>
    </w:p>
    <w:p w14:paraId="37E20187" w14:textId="77777777" w:rsidR="003605D5" w:rsidRDefault="003605D5"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AF22" w14:textId="77777777" w:rsidR="00A5063C" w:rsidRDefault="00A5063C" w:rsidP="00522BA4">
      <w:pPr>
        <w:spacing w:after="0" w:line="240" w:lineRule="auto"/>
      </w:pPr>
      <w:r>
        <w:separator/>
      </w:r>
    </w:p>
  </w:endnote>
  <w:endnote w:type="continuationSeparator" w:id="0">
    <w:p w14:paraId="2CC6AC31" w14:textId="77777777" w:rsidR="00A5063C" w:rsidRDefault="00A5063C" w:rsidP="00522BA4">
      <w:pPr>
        <w:spacing w:after="0" w:line="240" w:lineRule="auto"/>
      </w:pPr>
      <w:r>
        <w:continuationSeparator/>
      </w:r>
    </w:p>
  </w:endnote>
  <w:endnote w:type="continuationNotice" w:id="1">
    <w:p w14:paraId="180831C8" w14:textId="77777777" w:rsidR="00A5063C" w:rsidRDefault="00A50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4C767" w14:textId="77777777" w:rsidR="00A5063C" w:rsidRDefault="00A5063C" w:rsidP="00522BA4">
      <w:pPr>
        <w:spacing w:after="0" w:line="240" w:lineRule="auto"/>
      </w:pPr>
      <w:r>
        <w:separator/>
      </w:r>
    </w:p>
  </w:footnote>
  <w:footnote w:type="continuationSeparator" w:id="0">
    <w:p w14:paraId="7F23F2EC" w14:textId="77777777" w:rsidR="00A5063C" w:rsidRDefault="00A5063C" w:rsidP="00522BA4">
      <w:pPr>
        <w:spacing w:after="0" w:line="240" w:lineRule="auto"/>
      </w:pPr>
      <w:r>
        <w:continuationSeparator/>
      </w:r>
    </w:p>
  </w:footnote>
  <w:footnote w:type="continuationNotice" w:id="1">
    <w:p w14:paraId="1103FB83" w14:textId="77777777" w:rsidR="00A5063C" w:rsidRDefault="00A506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1A0D"/>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61015"/>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2720B"/>
    <w:rsid w:val="00130509"/>
    <w:rsid w:val="00133FFE"/>
    <w:rsid w:val="001409F2"/>
    <w:rsid w:val="001505D8"/>
    <w:rsid w:val="00153544"/>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6F40"/>
    <w:rsid w:val="002273FF"/>
    <w:rsid w:val="00230ADE"/>
    <w:rsid w:val="00231C07"/>
    <w:rsid w:val="00232A4D"/>
    <w:rsid w:val="0023734C"/>
    <w:rsid w:val="00250EB2"/>
    <w:rsid w:val="00251CC7"/>
    <w:rsid w:val="002553F9"/>
    <w:rsid w:val="002624B2"/>
    <w:rsid w:val="002660C3"/>
    <w:rsid w:val="00271EF9"/>
    <w:rsid w:val="00276730"/>
    <w:rsid w:val="00277083"/>
    <w:rsid w:val="002820A7"/>
    <w:rsid w:val="00285EEC"/>
    <w:rsid w:val="00290268"/>
    <w:rsid w:val="002A0BA8"/>
    <w:rsid w:val="002A414C"/>
    <w:rsid w:val="002B0CB4"/>
    <w:rsid w:val="002B6F0B"/>
    <w:rsid w:val="002C0372"/>
    <w:rsid w:val="002C2811"/>
    <w:rsid w:val="002C4855"/>
    <w:rsid w:val="002E73D1"/>
    <w:rsid w:val="002E7682"/>
    <w:rsid w:val="002F7E99"/>
    <w:rsid w:val="00311442"/>
    <w:rsid w:val="00312A06"/>
    <w:rsid w:val="00321274"/>
    <w:rsid w:val="00344C0D"/>
    <w:rsid w:val="00353829"/>
    <w:rsid w:val="00354FAD"/>
    <w:rsid w:val="003605D5"/>
    <w:rsid w:val="003622E6"/>
    <w:rsid w:val="0036682C"/>
    <w:rsid w:val="00370FF7"/>
    <w:rsid w:val="00385C03"/>
    <w:rsid w:val="00385F32"/>
    <w:rsid w:val="00386EB8"/>
    <w:rsid w:val="00394195"/>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346"/>
    <w:rsid w:val="0043081E"/>
    <w:rsid w:val="004324FE"/>
    <w:rsid w:val="00432878"/>
    <w:rsid w:val="004336AC"/>
    <w:rsid w:val="00435B83"/>
    <w:rsid w:val="004431B6"/>
    <w:rsid w:val="004570CC"/>
    <w:rsid w:val="00463810"/>
    <w:rsid w:val="00465161"/>
    <w:rsid w:val="0048154A"/>
    <w:rsid w:val="00481790"/>
    <w:rsid w:val="00481896"/>
    <w:rsid w:val="004872E9"/>
    <w:rsid w:val="00490268"/>
    <w:rsid w:val="00494921"/>
    <w:rsid w:val="00496968"/>
    <w:rsid w:val="004A0C7D"/>
    <w:rsid w:val="004A0F2E"/>
    <w:rsid w:val="004A645C"/>
    <w:rsid w:val="004B073F"/>
    <w:rsid w:val="004B5C97"/>
    <w:rsid w:val="004D6F58"/>
    <w:rsid w:val="004D7E34"/>
    <w:rsid w:val="004E2384"/>
    <w:rsid w:val="004E63F7"/>
    <w:rsid w:val="004F23DC"/>
    <w:rsid w:val="00503050"/>
    <w:rsid w:val="00507642"/>
    <w:rsid w:val="00507D32"/>
    <w:rsid w:val="0051740F"/>
    <w:rsid w:val="00522BA4"/>
    <w:rsid w:val="005273DF"/>
    <w:rsid w:val="0055325A"/>
    <w:rsid w:val="005538C6"/>
    <w:rsid w:val="00561C02"/>
    <w:rsid w:val="0056490F"/>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B5E29"/>
    <w:rsid w:val="005C7162"/>
    <w:rsid w:val="005D3744"/>
    <w:rsid w:val="005D3C10"/>
    <w:rsid w:val="005D48FA"/>
    <w:rsid w:val="005E3983"/>
    <w:rsid w:val="005E4EAD"/>
    <w:rsid w:val="005F4EC4"/>
    <w:rsid w:val="00600A02"/>
    <w:rsid w:val="00605429"/>
    <w:rsid w:val="00610731"/>
    <w:rsid w:val="006112EA"/>
    <w:rsid w:val="00615153"/>
    <w:rsid w:val="0061780A"/>
    <w:rsid w:val="00632B46"/>
    <w:rsid w:val="0065368F"/>
    <w:rsid w:val="00665452"/>
    <w:rsid w:val="00666394"/>
    <w:rsid w:val="00667970"/>
    <w:rsid w:val="00671083"/>
    <w:rsid w:val="006873E6"/>
    <w:rsid w:val="00692127"/>
    <w:rsid w:val="0069700C"/>
    <w:rsid w:val="006A39CC"/>
    <w:rsid w:val="006A4DDD"/>
    <w:rsid w:val="006A7F61"/>
    <w:rsid w:val="006B6338"/>
    <w:rsid w:val="006D5EBD"/>
    <w:rsid w:val="006E266E"/>
    <w:rsid w:val="006E36C4"/>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7E59A4"/>
    <w:rsid w:val="008012E1"/>
    <w:rsid w:val="00840B28"/>
    <w:rsid w:val="00840F87"/>
    <w:rsid w:val="00843C3D"/>
    <w:rsid w:val="0084691C"/>
    <w:rsid w:val="00847D66"/>
    <w:rsid w:val="008502F7"/>
    <w:rsid w:val="008521FC"/>
    <w:rsid w:val="008719D3"/>
    <w:rsid w:val="00894229"/>
    <w:rsid w:val="00896629"/>
    <w:rsid w:val="00897695"/>
    <w:rsid w:val="008A0576"/>
    <w:rsid w:val="008A1053"/>
    <w:rsid w:val="008A2709"/>
    <w:rsid w:val="008A2DFD"/>
    <w:rsid w:val="008A2F93"/>
    <w:rsid w:val="008A409A"/>
    <w:rsid w:val="008A5A6A"/>
    <w:rsid w:val="008B1DF6"/>
    <w:rsid w:val="008B343A"/>
    <w:rsid w:val="008B6BF0"/>
    <w:rsid w:val="008C217B"/>
    <w:rsid w:val="008C6A76"/>
    <w:rsid w:val="008D5C21"/>
    <w:rsid w:val="008E0951"/>
    <w:rsid w:val="008F4911"/>
    <w:rsid w:val="008F6AEE"/>
    <w:rsid w:val="00905FED"/>
    <w:rsid w:val="00911F7A"/>
    <w:rsid w:val="00917187"/>
    <w:rsid w:val="00923F7E"/>
    <w:rsid w:val="009260F4"/>
    <w:rsid w:val="00932755"/>
    <w:rsid w:val="009327D8"/>
    <w:rsid w:val="0093324C"/>
    <w:rsid w:val="00935625"/>
    <w:rsid w:val="00940763"/>
    <w:rsid w:val="00943DF5"/>
    <w:rsid w:val="0094687D"/>
    <w:rsid w:val="009578ED"/>
    <w:rsid w:val="009632FB"/>
    <w:rsid w:val="0099048B"/>
    <w:rsid w:val="009A56D8"/>
    <w:rsid w:val="009B65C3"/>
    <w:rsid w:val="009B6D6D"/>
    <w:rsid w:val="009C1FDF"/>
    <w:rsid w:val="009C30FF"/>
    <w:rsid w:val="009C5A99"/>
    <w:rsid w:val="009D4C78"/>
    <w:rsid w:val="009D7408"/>
    <w:rsid w:val="009F22EC"/>
    <w:rsid w:val="009F748F"/>
    <w:rsid w:val="00A04471"/>
    <w:rsid w:val="00A04DCD"/>
    <w:rsid w:val="00A0794A"/>
    <w:rsid w:val="00A160DA"/>
    <w:rsid w:val="00A24DA5"/>
    <w:rsid w:val="00A265C3"/>
    <w:rsid w:val="00A4601F"/>
    <w:rsid w:val="00A5063C"/>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84329"/>
    <w:rsid w:val="00B9094B"/>
    <w:rsid w:val="00B91BCA"/>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56138"/>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D3604"/>
    <w:rsid w:val="00DE52D7"/>
    <w:rsid w:val="00DF0A43"/>
    <w:rsid w:val="00DF2BAC"/>
    <w:rsid w:val="00E1324D"/>
    <w:rsid w:val="00E233B3"/>
    <w:rsid w:val="00E30747"/>
    <w:rsid w:val="00E56CFC"/>
    <w:rsid w:val="00E609F1"/>
    <w:rsid w:val="00E612AD"/>
    <w:rsid w:val="00E67DB7"/>
    <w:rsid w:val="00E7067C"/>
    <w:rsid w:val="00E720FD"/>
    <w:rsid w:val="00E763BB"/>
    <w:rsid w:val="00E80AC8"/>
    <w:rsid w:val="00E830AB"/>
    <w:rsid w:val="00E91359"/>
    <w:rsid w:val="00E92732"/>
    <w:rsid w:val="00E93CDC"/>
    <w:rsid w:val="00EB71A7"/>
    <w:rsid w:val="00EC28F1"/>
    <w:rsid w:val="00ED4775"/>
    <w:rsid w:val="00EF654E"/>
    <w:rsid w:val="00F143E5"/>
    <w:rsid w:val="00F40A30"/>
    <w:rsid w:val="00F443A4"/>
    <w:rsid w:val="00F46AC2"/>
    <w:rsid w:val="00F47520"/>
    <w:rsid w:val="00F51C43"/>
    <w:rsid w:val="00F63838"/>
    <w:rsid w:val="00F74CD0"/>
    <w:rsid w:val="00F83919"/>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3.xml><?xml version="1.0" encoding="utf-8"?>
<ds:datastoreItem xmlns:ds="http://schemas.openxmlformats.org/officeDocument/2006/customXml" ds:itemID="{D10BCED3-0078-4693-9570-AAF700035BBD}"/>
</file>

<file path=docProps/app.xml><?xml version="1.0" encoding="utf-8"?>
<Properties xmlns="http://schemas.openxmlformats.org/officeDocument/2006/extended-properties" xmlns:vt="http://schemas.openxmlformats.org/officeDocument/2006/docPropsVTypes">
  <Template>Normal</Template>
  <TotalTime>6</TotalTime>
  <Pages>2</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6</cp:revision>
  <dcterms:created xsi:type="dcterms:W3CDTF">2025-03-25T15:19:00Z</dcterms:created>
  <dcterms:modified xsi:type="dcterms:W3CDTF">2025-03-25T15:31:00Z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